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ПРЕДЛОЖЕНИЕ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выдаче перевозчику свидетельства об осуществлении перевозок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 межмуниципальному маршруту регулярны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х перевозок</w:t>
      </w:r>
    </w:p>
    <w:p w:rsidR="001A03F2" w:rsidRPr="001A03F2" w:rsidRDefault="00DD34A8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 карты</w:t>
      </w:r>
      <w:r w:rsidR="00F6309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A03F2"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маршрута без проведения открытого конкурса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E71039" w:rsidRDefault="00E71039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Организатор процедуры</w:t>
      </w:r>
      <w:r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проведения открытого конкурса: </w:t>
      </w:r>
      <w:r w:rsidRPr="00E71039">
        <w:rPr>
          <w:rFonts w:ascii="Times New Roman CYR" w:hAnsi="Times New Roman CYR" w:cs="Times New Roman CYR"/>
          <w:bCs/>
          <w:color w:val="000000"/>
          <w:sz w:val="27"/>
          <w:szCs w:val="27"/>
        </w:rPr>
        <w:t>Министерство транспорта и автомобильных дорог Курской области.</w:t>
      </w:r>
    </w:p>
    <w:p w:rsidR="008C7A75" w:rsidRDefault="008C7A75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Нормативные правовые акты, регламентирующие 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процедур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 проведения открытого конкурса: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Федеральный закон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13.07.2015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№ 220-ФЗ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организации регулярных перевозок пассажиров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льные акты Российской Федерации», п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остановление Администрации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Курской области от 31.05.2019 №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487-па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по межмуниципальному маршруту регулярных перевозок или муниципальному маршруту регулярных перевозо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к в границах городского округа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Город Курск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»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карты соответствующих маршрутов выдаются бе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з проведения открытого конкурса»</w:t>
      </w:r>
      <w:r w:rsidR="00B2473F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Обстоятельства, послужившие основа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нием для размещения предложения: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В соответствии с протоколом заседания Правительственной комиссии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по предупреждению и ликвидации чрезвычайных ситуаций и обеспечению пожарной безопасности от 9 августа 2024 г. № 9 чрезвычайная ситуация, возникшая с 7 августа 2024 г. на территории Курской области, обусловленная взрывами взрывоопасных предметов в результате атаки со стороны вооруженных сил Украины, отнесена к чрезвычайной ситуации федерального характера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установлением федерального уровня реагирования.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Решением Национального антитеррористического комитета в Курской области с 9 августа 2024 г. в соответствии со ст. 11 Федерального закона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от 06.03.2006 № 35-ФЗ «О противодействии терроризму» введен режим контртеррористической операции.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августа 2024 года до момента отмены чрезвычайной ситуации федерального характера и режима контртеррористической операции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территории Курской области полностью отменено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курсирование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15 пригородных поездов (в том числе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4 поезд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>ов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, проходящих через участок Льгов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), маршрут следования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6 пригородных п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оездов отменен на участке Льгов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участке «Дмитриев –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» в связи с отменой железнодорожного сообщения регулярные пассажирские перевозки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t>по состоянию на текущую дату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не осуществляются.</w:t>
      </w:r>
    </w:p>
    <w:p w:rsidR="00B92AC0" w:rsidRDefault="00B92AC0" w:rsidP="00B92A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lastRenderedPageBreak/>
        <w:t>В связи с вышеизложенным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п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риказом Министерства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транспорта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  <w:t xml:space="preserve">и автомобильных дорог Курской области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06.03.2025 № 33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установлен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межмуниципальный маршрут регулярных перевозок в Курской области № 619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«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рп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. 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–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г. Дмитриев – г. Железногорск»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в целях обеспечения транспортного обслуживания населения в условиях чрезвычайной ситуации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Pr="00DD34A8" w:rsidRDefault="00DD34A8" w:rsidP="00DD3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6656E8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со 2 по </w:t>
      </w:r>
      <w:r w:rsidR="00BA147A">
        <w:rPr>
          <w:rFonts w:ascii="Times New Roman CYR" w:hAnsi="Times New Roman CYR" w:cs="Times New Roman CYR"/>
          <w:bCs/>
          <w:color w:val="000000"/>
          <w:sz w:val="27"/>
          <w:szCs w:val="27"/>
        </w:rPr>
        <w:t>5</w:t>
      </w:r>
      <w:r w:rsidR="006656E8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июня</w:t>
      </w:r>
      <w:r w:rsidR="00694920" w:rsidRP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2025 года</w:t>
      </w:r>
      <w:r w:rsid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Default="00DD34A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Адрес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 w:rsidR="00E71039"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E71039" w:rsidRPr="00E71039">
        <w:rPr>
          <w:rFonts w:ascii="Times New Roman" w:hAnsi="Times New Roman" w:cs="Times New Roman"/>
          <w:color w:val="000000"/>
          <w:sz w:val="27"/>
          <w:szCs w:val="27"/>
        </w:rPr>
        <w:t>305004</w:t>
      </w:r>
      <w:r w:rsidR="00E71039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E71039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62.</w:t>
      </w:r>
    </w:p>
    <w:p w:rsidR="00E71039" w:rsidRPr="00DD34A8" w:rsidRDefault="00E71039" w:rsidP="00E71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рассмотрения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 w:rsidRPr="006656E8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BA147A">
        <w:rPr>
          <w:rFonts w:ascii="Times New Roman CYR" w:hAnsi="Times New Roman CYR" w:cs="Times New Roman CYR"/>
          <w:bCs/>
          <w:color w:val="000000"/>
          <w:sz w:val="27"/>
          <w:szCs w:val="27"/>
        </w:rPr>
        <w:t>6</w:t>
      </w:r>
      <w:bookmarkStart w:id="0" w:name="_GoBack"/>
      <w:bookmarkEnd w:id="0"/>
      <w:r w:rsidR="006656E8" w:rsidRPr="006656E8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июня</w:t>
      </w:r>
      <w:r w:rsidR="00756B71" w:rsidRPr="006656E8">
        <w:rPr>
          <w:rFonts w:ascii="Times New Roman CYR" w:hAnsi="Times New Roman CYR" w:cs="Times New Roman CYR"/>
          <w:bCs/>
          <w:sz w:val="27"/>
          <w:szCs w:val="27"/>
        </w:rPr>
        <w:t xml:space="preserve"> 2025 года.</w:t>
      </w: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DD34A8" w:rsidRDefault="00DD34A8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D34A8" w:rsidSect="001A03F2">
          <w:pgSz w:w="12240" w:h="15840"/>
          <w:pgMar w:top="851" w:right="851" w:bottom="851" w:left="1701" w:header="720" w:footer="720" w:gutter="0"/>
          <w:cols w:space="720"/>
          <w:noEndnote/>
        </w:sectPr>
      </w:pPr>
    </w:p>
    <w:p w:rsidR="001A03F2" w:rsidRPr="001A03F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F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маршруте, на который планируется выдать</w:t>
      </w:r>
      <w:r w:rsidR="00AA6225">
        <w:rPr>
          <w:rFonts w:ascii="Times New Roman" w:hAnsi="Times New Roman" w:cs="Times New Roman"/>
          <w:b/>
          <w:sz w:val="28"/>
          <w:szCs w:val="28"/>
        </w:rPr>
        <w:t xml:space="preserve"> свидетельство и карт</w:t>
      </w:r>
      <w:r w:rsidR="00D13F39">
        <w:rPr>
          <w:rFonts w:ascii="Times New Roman" w:hAnsi="Times New Roman" w:cs="Times New Roman"/>
          <w:b/>
          <w:sz w:val="28"/>
          <w:szCs w:val="28"/>
        </w:rPr>
        <w:t>у</w:t>
      </w:r>
      <w:r w:rsidR="00AA6225">
        <w:rPr>
          <w:rFonts w:ascii="Times New Roman" w:hAnsi="Times New Roman" w:cs="Times New Roman"/>
          <w:b/>
          <w:sz w:val="28"/>
          <w:szCs w:val="28"/>
        </w:rPr>
        <w:t xml:space="preserve"> маршрута:</w:t>
      </w: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08"/>
        <w:gridCol w:w="1843"/>
        <w:gridCol w:w="3161"/>
        <w:gridCol w:w="1994"/>
        <w:gridCol w:w="709"/>
        <w:gridCol w:w="1530"/>
        <w:gridCol w:w="1254"/>
        <w:gridCol w:w="1701"/>
        <w:gridCol w:w="1315"/>
      </w:tblGrid>
      <w:tr w:rsidR="00AA6225" w:rsidRPr="00AA6225" w:rsidTr="008C7A75">
        <w:trPr>
          <w:cantSplit/>
          <w:trHeight w:val="3384"/>
          <w:jc w:val="center"/>
        </w:trPr>
        <w:tc>
          <w:tcPr>
            <w:tcW w:w="642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708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843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161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994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Протяженность маршрута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регулярных перевозок, км</w:t>
            </w:r>
          </w:p>
        </w:tc>
        <w:tc>
          <w:tcPr>
            <w:tcW w:w="1530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54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701" w:type="dxa"/>
            <w:textDirection w:val="btLr"/>
            <w:vAlign w:val="center"/>
          </w:tcPr>
          <w:p w:rsidR="00AA6225" w:rsidRPr="00AA6225" w:rsidRDefault="00AA6225" w:rsidP="00622B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Виды, классы, экологические характеристики транспортных средств, которые </w:t>
            </w:r>
            <w:r w:rsidR="00622B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необходимы</w:t>
            </w: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для перевозок по маршруту регулярных перевозок</w:t>
            </w:r>
          </w:p>
        </w:tc>
        <w:tc>
          <w:tcPr>
            <w:tcW w:w="1315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</w:tr>
      <w:tr w:rsidR="00AA6225" w:rsidRPr="00AA6225" w:rsidTr="008C7A75">
        <w:trPr>
          <w:trHeight w:val="689"/>
          <w:jc w:val="center"/>
        </w:trPr>
        <w:tc>
          <w:tcPr>
            <w:tcW w:w="642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8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843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г. Дмитриев – АВ г. Железногорск</w:t>
            </w:r>
          </w:p>
        </w:tc>
        <w:tc>
          <w:tcPr>
            <w:tcW w:w="3161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Севенки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Яцено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Вабля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Рассвет,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Куток, д. Новая Першина, п. Красная Дубрава, ОП г. Дмитриев, п. Нива,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Моршнево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поворот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Киликино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Первомайский,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. на сл. Михайловка</w:t>
            </w:r>
          </w:p>
        </w:tc>
        <w:tc>
          <w:tcPr>
            <w:tcW w:w="1994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 – Дмитриев»,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«Фатеж – Дмитриев»</w:t>
            </w:r>
          </w:p>
        </w:tc>
        <w:tc>
          <w:tcPr>
            <w:tcW w:w="709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530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только на остановочных пунктах</w:t>
            </w:r>
          </w:p>
        </w:tc>
        <w:tc>
          <w:tcPr>
            <w:tcW w:w="1254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нерегули-руемым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тарифам</w:t>
            </w:r>
          </w:p>
        </w:tc>
        <w:tc>
          <w:tcPr>
            <w:tcW w:w="1701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автобус, малый класс, Евро-2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выше</w:t>
            </w:r>
          </w:p>
        </w:tc>
        <w:tc>
          <w:tcPr>
            <w:tcW w:w="1315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ед.</w:t>
            </w:r>
          </w:p>
        </w:tc>
      </w:tr>
    </w:tbl>
    <w:p w:rsidR="00C54C66" w:rsidRDefault="00C54C66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  <w:sectPr w:rsidR="00C54C66" w:rsidSect="00AA6225">
          <w:pgSz w:w="15840" w:h="12240" w:orient="landscape"/>
          <w:pgMar w:top="851" w:right="851" w:bottom="851" w:left="1134" w:header="720" w:footer="720" w:gutter="0"/>
          <w:cols w:space="720"/>
          <w:noEndnote/>
          <w:docGrid w:linePitch="299"/>
        </w:sectPr>
      </w:pPr>
    </w:p>
    <w:p w:rsid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>Требования, которым должны соответствовать перевозчики: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1) наличие лицензии на осуществление деятельности по перевозкам пассажиров, если наличие указанной лицензии предусмотрено законодательством Российской Федерации;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2) </w:t>
      </w:r>
      <w:proofErr w:type="spellStart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ненахождение</w:t>
      </w:r>
      <w:proofErr w:type="spellEnd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в процессе ликвидации, отсут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t>ствие решений арбитражного суда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о признании претендентов банкротами и об открытии конкурсного производства;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3) наличие договора простого товарищества в письменной форме (для участников договора простого товарищества);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4)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5) отсутствие административного наказания в виде приостановления деятельности, предусмотренного Кодексом Российской Федерации об административных правонарушениях;</w:t>
      </w:r>
    </w:p>
    <w:p w:rsidR="001A03F2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6) наличие на момент подачи заявления необходимого количества транспортных средств соответствующего типа на правах собственности или на ином законном основании, отвечающем установленным требованиям по обеспечению безопасности дорожного движения и организации пассажирских перевозок в соответствии с действующим законодательством.</w:t>
      </w:r>
    </w:p>
    <w:p w:rsidR="001A03F2" w:rsidRPr="00E32678" w:rsidRDefault="00E3267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E3267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Порядок подачи заявления и документов: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С момента размещения предложения перевозчик, изъявивший желание осуществлять транспортное обслуживание населения по маршруту, указанному в предложении, представляет в </w:t>
      </w:r>
      <w:r w:rsidR="00E32678" w:rsidRPr="00E32678">
        <w:rPr>
          <w:rFonts w:ascii="Times New Roman" w:hAnsi="Times New Roman" w:cs="Times New Roman"/>
          <w:sz w:val="27"/>
          <w:szCs w:val="27"/>
        </w:rPr>
        <w:t>Министерство транспорта и автомобильных дорог Курской области</w:t>
      </w:r>
      <w:r w:rsidRPr="00E32678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1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(прилагается) </w:t>
      </w:r>
      <w:r w:rsidRPr="003609DD">
        <w:rPr>
          <w:rFonts w:ascii="Times New Roman" w:hAnsi="Times New Roman" w:cs="Times New Roman"/>
          <w:sz w:val="27"/>
          <w:szCs w:val="27"/>
        </w:rPr>
        <w:t>и следующие</w:t>
      </w:r>
      <w:r w:rsidRPr="00E32678">
        <w:rPr>
          <w:rFonts w:ascii="Times New Roman" w:hAnsi="Times New Roman" w:cs="Times New Roman"/>
          <w:sz w:val="27"/>
          <w:szCs w:val="27"/>
        </w:rPr>
        <w:t xml:space="preserve"> документы: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1) заверенная в установленном порядке копия документа, подтверждающего полномочия лица, подписавшего заявление;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2) копия договора простого товарищества в письменной форме, заключенного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в порядке, установленном законодательством Российской Федерации, а также копия документа, подтверждающего полномочия уполномоченного участника договора простого товарищества (для участников простого товарищества);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3) </w:t>
      </w:r>
      <w:r w:rsidR="00E32678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E32678">
        <w:rPr>
          <w:rFonts w:ascii="Times New Roman" w:hAnsi="Times New Roman" w:cs="Times New Roman"/>
          <w:sz w:val="27"/>
          <w:szCs w:val="27"/>
        </w:rPr>
        <w:t>о транспортных средствах, которые планируется задейство</w:t>
      </w:r>
      <w:r w:rsidR="00E32678">
        <w:rPr>
          <w:rFonts w:ascii="Times New Roman" w:hAnsi="Times New Roman" w:cs="Times New Roman"/>
          <w:sz w:val="27"/>
          <w:szCs w:val="27"/>
        </w:rPr>
        <w:t xml:space="preserve">вать для обслуживания маршрута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2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>(прилагается)</w:t>
      </w:r>
      <w:r w:rsidRPr="003609DD">
        <w:rPr>
          <w:rFonts w:ascii="Times New Roman" w:hAnsi="Times New Roman" w:cs="Times New Roman"/>
          <w:sz w:val="27"/>
          <w:szCs w:val="27"/>
        </w:rPr>
        <w:t>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4) копии документов, подтверждающих наличие на праве собственности или на ином законном основании транспортных средств, которые планируется задействовать для обслуживания маршрута;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5) информация в произвольной форме о </w:t>
      </w:r>
      <w:proofErr w:type="spellStart"/>
      <w:r w:rsidRPr="00E32678">
        <w:rPr>
          <w:rFonts w:ascii="Times New Roman" w:hAnsi="Times New Roman" w:cs="Times New Roman"/>
          <w:sz w:val="27"/>
          <w:szCs w:val="27"/>
        </w:rPr>
        <w:t>непроведении</w:t>
      </w:r>
      <w:proofErr w:type="spellEnd"/>
      <w:r w:rsidRPr="00E32678">
        <w:rPr>
          <w:rFonts w:ascii="Times New Roman" w:hAnsi="Times New Roman" w:cs="Times New Roman"/>
          <w:sz w:val="27"/>
          <w:szCs w:val="27"/>
        </w:rPr>
        <w:t xml:space="preserve"> ликвидации юридического лица и об отсутствии решения арбитражного суда о п</w:t>
      </w:r>
      <w:r w:rsidR="00AB3057">
        <w:rPr>
          <w:rFonts w:ascii="Times New Roman" w:hAnsi="Times New Roman" w:cs="Times New Roman"/>
          <w:sz w:val="27"/>
          <w:szCs w:val="27"/>
        </w:rPr>
        <w:t xml:space="preserve">ризнании банкротом перевозчика </w:t>
      </w:r>
      <w:r w:rsidR="00AB3057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Pr="00E32678">
        <w:rPr>
          <w:rFonts w:ascii="Times New Roman" w:hAnsi="Times New Roman" w:cs="Times New Roman"/>
          <w:sz w:val="27"/>
          <w:szCs w:val="27"/>
        </w:rPr>
        <w:t xml:space="preserve"> юридического лица или индивидуального предпринимателя и об открытии конкурсного производства;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6) информация в произвольной форме об отсут</w:t>
      </w:r>
      <w:r w:rsidR="00AB3057">
        <w:rPr>
          <w:rFonts w:ascii="Times New Roman" w:hAnsi="Times New Roman" w:cs="Times New Roman"/>
          <w:sz w:val="27"/>
          <w:szCs w:val="27"/>
        </w:rPr>
        <w:t>ствии у заявителя задолженности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по обязательным платежам в бюджеты бюджетн</w:t>
      </w:r>
      <w:r w:rsidR="00AB3057">
        <w:rPr>
          <w:rFonts w:ascii="Times New Roman" w:hAnsi="Times New Roman" w:cs="Times New Roman"/>
          <w:sz w:val="27"/>
          <w:szCs w:val="27"/>
        </w:rPr>
        <w:t>ой системы Российской Федерации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за последний завершенный отчетный период;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7) опись прилагаемых к заявлению документов.</w:t>
      </w:r>
    </w:p>
    <w:p w:rsidR="00694920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Прилагаемые к заявлению документы должны быть прошиты, пронумерованы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и скреплены печатью (при наличии).</w:t>
      </w:r>
    </w:p>
    <w:p w:rsidR="00A65FF2" w:rsidRDefault="00A65FF2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A65FF2" w:rsidSect="00E32678">
          <w:pgSz w:w="12240" w:h="15840"/>
          <w:pgMar w:top="851" w:right="851" w:bottom="851" w:left="851" w:header="720" w:footer="720" w:gutter="0"/>
          <w:cols w:space="720"/>
          <w:noEndnote/>
          <w:docGrid w:linePitch="299"/>
        </w:sectPr>
      </w:pPr>
    </w:p>
    <w:p w:rsidR="00776070" w:rsidRDefault="00776070" w:rsidP="007760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lastRenderedPageBreak/>
        <w:t>Форма № 1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Заявление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 выдаче свидетельства об осуществлении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в границах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 карт соответствующего маршрута без проведения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открытого конкурса на право осуществления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 в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границах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 xml:space="preserve">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Порядковый номер маршрута: 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Наименование маршрута: _____________________________________________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Изучив Порядок определения юридических лиц,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индивидуальных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предпринимателей, участников договора простого товарищества,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которым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свидетельства об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ении перевозок по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межмуниципальному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 или муниципальному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маршруту регулярных перевозок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границах городского округа 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 соответствующих маршрутов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выдаются без проведения открытого конкурса, заявитель в лице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______________________________________________________________________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(наименование заявителя)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(место нахождения (для юридического лица), место жительства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(для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индивидуального предпринимателя) 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Электронный адрес: 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сообщает о согласии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получить свидетельство об осуществлении перевозок по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межмуниципальному маршруту регулярных перевозок или 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егулярных перевозок в границах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городского округа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соответствующего маршрута без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проведения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открытого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конкурса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право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осуществления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перевозок по межмуниципальному маршруту регулярных перевозок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или муниципальному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в границах городского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округа «Город Курск» и направляет настоящее заявление с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приложением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документов согласно описи.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Достоверность и полноту предоставленной в документах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информации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подтверждаю.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Даю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согласие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обработку своих персональных данных в соответствии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Федеральным законом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от 27 июля 2006 года № 152-ФЗ «О персональных данных»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1A03F2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 w:type="page"/>
      </w:r>
    </w:p>
    <w:p w:rsidR="00776070" w:rsidRDefault="00776070" w:rsidP="00776070">
      <w:pPr>
        <w:pStyle w:val="ConsPlusNormal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Форма № 2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Сведения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о транспортных средствах, которые планируется задействовать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для обслуживания маршрута</w:t>
      </w:r>
    </w:p>
    <w:p w:rsidR="00CA5046" w:rsidRPr="00776070" w:rsidRDefault="00CA5046" w:rsidP="00CA50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196"/>
        <w:gridCol w:w="1418"/>
        <w:gridCol w:w="1928"/>
        <w:gridCol w:w="1842"/>
        <w:gridCol w:w="2263"/>
      </w:tblGrid>
      <w:tr w:rsidR="00CA5046" w:rsidRPr="00776070" w:rsidTr="00776070">
        <w:tc>
          <w:tcPr>
            <w:tcW w:w="992" w:type="dxa"/>
            <w:vAlign w:val="center"/>
          </w:tcPr>
          <w:p w:rsidR="00776070" w:rsidRDefault="00776070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CA5046" w:rsidRPr="00776070">
              <w:rPr>
                <w:rFonts w:ascii="Times New Roman" w:hAnsi="Times New Roman" w:cs="Times New Roman"/>
              </w:rPr>
              <w:t xml:space="preserve"> </w:t>
            </w:r>
          </w:p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96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41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Класс ТС</w:t>
            </w:r>
          </w:p>
        </w:tc>
        <w:tc>
          <w:tcPr>
            <w:tcW w:w="192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Регистрационный номер ТС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Общая вместимость транспортного средства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</w:tr>
      <w:tr w:rsidR="00CA5046" w:rsidRPr="00776070" w:rsidTr="00776070">
        <w:tc>
          <w:tcPr>
            <w:tcW w:w="99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6</w:t>
            </w:r>
          </w:p>
        </w:tc>
      </w:tr>
      <w:tr w:rsidR="00CA5046" w:rsidTr="00776070">
        <w:tc>
          <w:tcPr>
            <w:tcW w:w="99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196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41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92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84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2263" w:type="dxa"/>
          </w:tcPr>
          <w:p w:rsidR="00CA5046" w:rsidRDefault="00CA5046" w:rsidP="007E6F42">
            <w:pPr>
              <w:pStyle w:val="ConsPlusNormal"/>
            </w:pPr>
          </w:p>
        </w:tc>
      </w:tr>
    </w:tbl>
    <w:p w:rsidR="00CA5046" w:rsidRDefault="00CA5046" w:rsidP="00CA5046">
      <w:pPr>
        <w:pStyle w:val="ConsPlusNormal"/>
        <w:jc w:val="both"/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sectPr w:rsidR="00CA5046" w:rsidRPr="00CA5046" w:rsidSect="00E32678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CD"/>
    <w:rsid w:val="000569FA"/>
    <w:rsid w:val="000977F4"/>
    <w:rsid w:val="001305F0"/>
    <w:rsid w:val="001414D6"/>
    <w:rsid w:val="001A03F2"/>
    <w:rsid w:val="001A18AF"/>
    <w:rsid w:val="001D47B7"/>
    <w:rsid w:val="00240C53"/>
    <w:rsid w:val="002C4D7C"/>
    <w:rsid w:val="00300E15"/>
    <w:rsid w:val="003609DD"/>
    <w:rsid w:val="00383FA3"/>
    <w:rsid w:val="003A009C"/>
    <w:rsid w:val="003E32FD"/>
    <w:rsid w:val="00413129"/>
    <w:rsid w:val="00413395"/>
    <w:rsid w:val="004F0607"/>
    <w:rsid w:val="005927B9"/>
    <w:rsid w:val="005C5983"/>
    <w:rsid w:val="005C5DBF"/>
    <w:rsid w:val="00622BAA"/>
    <w:rsid w:val="00633A4B"/>
    <w:rsid w:val="00651DCD"/>
    <w:rsid w:val="006656E8"/>
    <w:rsid w:val="00667BD7"/>
    <w:rsid w:val="00694920"/>
    <w:rsid w:val="006A435C"/>
    <w:rsid w:val="00756B71"/>
    <w:rsid w:val="00776070"/>
    <w:rsid w:val="00795F10"/>
    <w:rsid w:val="007C30D9"/>
    <w:rsid w:val="007E6F42"/>
    <w:rsid w:val="008708A7"/>
    <w:rsid w:val="008B34BB"/>
    <w:rsid w:val="008C7A75"/>
    <w:rsid w:val="008F35A0"/>
    <w:rsid w:val="008F3DF3"/>
    <w:rsid w:val="00913262"/>
    <w:rsid w:val="00A31E8C"/>
    <w:rsid w:val="00A65062"/>
    <w:rsid w:val="00A65FF2"/>
    <w:rsid w:val="00AA6225"/>
    <w:rsid w:val="00AB3057"/>
    <w:rsid w:val="00AB5523"/>
    <w:rsid w:val="00B2473F"/>
    <w:rsid w:val="00B57279"/>
    <w:rsid w:val="00B923E5"/>
    <w:rsid w:val="00B92AC0"/>
    <w:rsid w:val="00BA147A"/>
    <w:rsid w:val="00BD78C3"/>
    <w:rsid w:val="00C3687F"/>
    <w:rsid w:val="00C54C66"/>
    <w:rsid w:val="00CA5046"/>
    <w:rsid w:val="00CC3BB0"/>
    <w:rsid w:val="00D13F39"/>
    <w:rsid w:val="00D4360E"/>
    <w:rsid w:val="00DD34A8"/>
    <w:rsid w:val="00E32678"/>
    <w:rsid w:val="00E71039"/>
    <w:rsid w:val="00E94E27"/>
    <w:rsid w:val="00EF24A8"/>
    <w:rsid w:val="00F63093"/>
    <w:rsid w:val="00F6569A"/>
    <w:rsid w:val="00F67136"/>
    <w:rsid w:val="00F84435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5C1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3F2"/>
    <w:pPr>
      <w:ind w:left="720"/>
      <w:contextualSpacing/>
    </w:pPr>
  </w:style>
  <w:style w:type="paragraph" w:customStyle="1" w:styleId="ConsPlusNormal">
    <w:name w:val="ConsPlusNormal"/>
    <w:rsid w:val="00CA504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A50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19</cp:revision>
  <dcterms:created xsi:type="dcterms:W3CDTF">2025-03-12T13:41:00Z</dcterms:created>
  <dcterms:modified xsi:type="dcterms:W3CDTF">2025-06-04T11:53:00Z</dcterms:modified>
</cp:coreProperties>
</file>